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A5" w:rsidRDefault="00372FA5"/>
    <w:p w:rsidR="002D4BAA" w:rsidRPr="0022372F" w:rsidRDefault="002D4BAA" w:rsidP="002D4BAA">
      <w:pPr>
        <w:keepNext/>
        <w:keepLines/>
        <w:spacing w:after="0" w:line="288" w:lineRule="auto"/>
        <w:outlineLvl w:val="1"/>
        <w:rPr>
          <w:rFonts w:ascii="Arial" w:hAnsi="Arial" w:cs="Arial"/>
          <w:sz w:val="32"/>
          <w:szCs w:val="32"/>
        </w:rPr>
      </w:pPr>
      <w:r w:rsidRPr="0022372F">
        <w:rPr>
          <w:rFonts w:ascii="Arial" w:hAnsi="Arial" w:cs="Arial"/>
          <w:b/>
          <w:sz w:val="32"/>
          <w:szCs w:val="32"/>
        </w:rPr>
        <w:t>PRE-TENANCY SPECIFIC ITEMS OF RISK</w:t>
      </w:r>
    </w:p>
    <w:p w:rsidR="002D4BAA" w:rsidRPr="0022372F" w:rsidRDefault="002D4BAA" w:rsidP="002D4BAA">
      <w:pPr>
        <w:tabs>
          <w:tab w:val="right" w:pos="9639"/>
        </w:tabs>
        <w:spacing w:line="288" w:lineRule="auto"/>
        <w:rPr>
          <w:rFonts w:ascii="Arial" w:hAnsi="Arial" w:cs="Arial"/>
          <w:b/>
          <w:bCs/>
          <w:sz w:val="20"/>
          <w:szCs w:val="20"/>
        </w:rPr>
      </w:pPr>
      <w:r w:rsidRPr="0022372F">
        <w:rPr>
          <w:rFonts w:ascii="Arial" w:hAnsi="Arial" w:cs="Arial"/>
          <w:b/>
          <w:bCs/>
          <w:noProof/>
          <w:sz w:val="24"/>
          <w:szCs w:val="24"/>
          <w:lang w:eastAsia="en-GB"/>
        </w:rPr>
        <mc:AlternateContent>
          <mc:Choice Requires="wps">
            <w:drawing>
              <wp:anchor distT="0" distB="0" distL="114300" distR="114300" simplePos="0" relativeHeight="251659264" behindDoc="0" locked="0" layoutInCell="1" allowOverlap="1" wp14:anchorId="4FB2D705" wp14:editId="1AEFB3AF">
                <wp:simplePos x="0" y="0"/>
                <wp:positionH relativeFrom="column">
                  <wp:posOffset>1171575</wp:posOffset>
                </wp:positionH>
                <wp:positionV relativeFrom="paragraph">
                  <wp:posOffset>277495</wp:posOffset>
                </wp:positionV>
                <wp:extent cx="1343025" cy="34290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w="9525">
                          <a:solidFill>
                            <a:srgbClr val="000000"/>
                          </a:solidFill>
                          <a:miter lim="800000"/>
                          <a:headEnd/>
                          <a:tailEnd/>
                        </a:ln>
                      </wps:spPr>
                      <wps:txbx>
                        <w:txbxContent>
                          <w:p w:rsidR="002D4BAA" w:rsidRDefault="002D4BAA" w:rsidP="002D4B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2D705" id="_x0000_t202" coordsize="21600,21600" o:spt="202" path="m,l,21600r21600,l21600,xe">
                <v:stroke joinstyle="miter"/>
                <v:path gradientshapeok="t" o:connecttype="rect"/>
              </v:shapetype>
              <v:shape id="Text Box 2" o:spid="_x0000_s1026" type="#_x0000_t202" style="position:absolute;margin-left:92.25pt;margin-top:21.85pt;width:105.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">
                <v:textbox>
                  <w:txbxContent>
                    <w:p w:rsidR="002D4BAA" w:rsidRDefault="002D4BAA" w:rsidP="002D4BAA"/>
                  </w:txbxContent>
                </v:textbox>
              </v:shape>
            </w:pict>
          </mc:Fallback>
        </mc:AlternateContent>
      </w:r>
      <w:r>
        <w:rPr>
          <w:rFonts w:ascii="Arial" w:hAnsi="Arial" w:cs="Arial"/>
          <w:b/>
          <w:bCs/>
          <w:sz w:val="24"/>
          <w:szCs w:val="24"/>
        </w:rPr>
        <w:t xml:space="preserve">Deadline: </w:t>
      </w:r>
      <w:r w:rsidR="008D16A1">
        <w:rPr>
          <w:rFonts w:ascii="Arial" w:hAnsi="Arial" w:cs="Arial"/>
          <w:b/>
          <w:bCs/>
          <w:sz w:val="24"/>
          <w:szCs w:val="24"/>
        </w:rPr>
        <w:t>7th October 2016</w:t>
      </w:r>
      <w:r w:rsidRPr="0022372F">
        <w:rPr>
          <w:rFonts w:ascii="Arial" w:hAnsi="Arial" w:cs="Arial"/>
          <w:b/>
          <w:bCs/>
          <w:color w:val="004890"/>
          <w:sz w:val="24"/>
          <w:szCs w:val="24"/>
        </w:rPr>
        <w:tab/>
      </w:r>
    </w:p>
    <w:p w:rsidR="002D4BAA" w:rsidRPr="0022372F" w:rsidRDefault="002D4BAA" w:rsidP="002D4BAA">
      <w:pPr>
        <w:autoSpaceDE w:val="0"/>
        <w:autoSpaceDN w:val="0"/>
        <w:adjustRightInd w:val="0"/>
        <w:spacing w:line="288" w:lineRule="auto"/>
        <w:rPr>
          <w:rFonts w:ascii="Arial" w:hAnsi="Arial" w:cs="Arial"/>
          <w:color w:val="0D0D0D" w:themeColor="text1" w:themeTint="F2"/>
          <w:sz w:val="24"/>
          <w:szCs w:val="24"/>
        </w:rPr>
      </w:pPr>
      <w:r w:rsidRPr="0022372F">
        <w:rPr>
          <w:rFonts w:ascii="Arial" w:hAnsi="Arial" w:cs="Arial"/>
          <w:b/>
          <w:bCs/>
          <w:noProof/>
          <w:sz w:val="24"/>
          <w:szCs w:val="24"/>
          <w:lang w:eastAsia="en-GB"/>
        </w:rPr>
        <mc:AlternateContent>
          <mc:Choice Requires="wps">
            <w:drawing>
              <wp:anchor distT="0" distB="0" distL="114300" distR="114300" simplePos="0" relativeHeight="251660288" behindDoc="0" locked="0" layoutInCell="1" allowOverlap="1" wp14:anchorId="78CD0462" wp14:editId="6C2E0C33">
                <wp:simplePos x="0" y="0"/>
                <wp:positionH relativeFrom="column">
                  <wp:posOffset>1171575</wp:posOffset>
                </wp:positionH>
                <wp:positionV relativeFrom="paragraph">
                  <wp:posOffset>273685</wp:posOffset>
                </wp:positionV>
                <wp:extent cx="1343025" cy="34290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w="9525">
                          <a:solidFill>
                            <a:srgbClr val="000000"/>
                          </a:solidFill>
                          <a:miter lim="800000"/>
                          <a:headEnd/>
                          <a:tailEnd/>
                        </a:ln>
                      </wps:spPr>
                      <wps:txbx>
                        <w:txbxContent>
                          <w:p w:rsidR="002D4BAA" w:rsidRDefault="002D4BAA" w:rsidP="002D4B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D0462" id="_x0000_s1027" type="#_x0000_t202" style="position:absolute;margin-left:92.25pt;margin-top:21.55pt;width:105.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">
                <v:textbox>
                  <w:txbxContent>
                    <w:p w:rsidR="002D4BAA" w:rsidRDefault="002D4BAA" w:rsidP="002D4BAA"/>
                  </w:txbxContent>
                </v:textbox>
              </v:shape>
            </w:pict>
          </mc:Fallback>
        </mc:AlternateContent>
      </w:r>
      <w:r w:rsidRPr="0022372F">
        <w:rPr>
          <w:rFonts w:ascii="Arial" w:hAnsi="Arial" w:cs="Arial"/>
          <w:b/>
          <w:bCs/>
          <w:sz w:val="24"/>
          <w:szCs w:val="24"/>
        </w:rPr>
        <w:t>Stand Number:</w:t>
      </w:r>
      <w:r w:rsidRPr="0022372F">
        <w:rPr>
          <w:rFonts w:ascii="Arial" w:hAnsi="Arial" w:cs="Arial"/>
          <w:sz w:val="24"/>
          <w:szCs w:val="24"/>
        </w:rPr>
        <w:t xml:space="preserve"> </w:t>
      </w:r>
    </w:p>
    <w:p w:rsidR="002D4BAA" w:rsidRPr="0022372F" w:rsidRDefault="002D4BAA" w:rsidP="002D4BAA">
      <w:pPr>
        <w:spacing w:line="288" w:lineRule="auto"/>
        <w:rPr>
          <w:rFonts w:ascii="Arial" w:hAnsi="Arial" w:cs="Arial"/>
          <w:b/>
          <w:color w:val="0D0D0D" w:themeColor="text1" w:themeTint="F2"/>
          <w:sz w:val="24"/>
          <w:szCs w:val="24"/>
        </w:rPr>
      </w:pPr>
      <w:r w:rsidRPr="0022372F">
        <w:rPr>
          <w:rFonts w:ascii="Arial" w:hAnsi="Arial" w:cs="Arial"/>
          <w:b/>
          <w:color w:val="0D0D0D" w:themeColor="text1" w:themeTint="F2"/>
          <w:sz w:val="24"/>
          <w:szCs w:val="24"/>
        </w:rPr>
        <w:t xml:space="preserve">Stand Name: </w:t>
      </w:r>
      <w:sdt>
        <w:sdtPr>
          <w:rPr>
            <w:rFonts w:ascii="Arial" w:hAnsi="Arial" w:cs="Arial"/>
            <w:color w:val="0D0D0D" w:themeColor="text1" w:themeTint="F2"/>
            <w:sz w:val="24"/>
            <w:szCs w:val="24"/>
          </w:rPr>
          <w:alias w:val="Stand Number"/>
          <w:tag w:val="Stand Number"/>
          <w:id w:val="-646509941"/>
          <w:showingPlcHdr/>
          <w:text/>
        </w:sdtPr>
        <w:sdtEndPr/>
        <w:sdtContent>
          <w:r w:rsidRPr="0022372F">
            <w:rPr>
              <w:rFonts w:ascii="Arial" w:hAnsi="Arial" w:cs="Arial"/>
              <w:color w:val="0D0D0D" w:themeColor="text1" w:themeTint="F2"/>
              <w:sz w:val="24"/>
              <w:szCs w:val="24"/>
            </w:rPr>
            <w:t xml:space="preserve">     </w:t>
          </w:r>
        </w:sdtContent>
      </w:sdt>
    </w:p>
    <w:p w:rsidR="002D4BAA" w:rsidRPr="0022372F" w:rsidRDefault="002D4BAA" w:rsidP="002D4BAA">
      <w:pPr>
        <w:spacing w:line="288" w:lineRule="auto"/>
        <w:rPr>
          <w:rFonts w:ascii="Arial" w:hAnsi="Arial" w:cs="Arial"/>
          <w:color w:val="0D0D0D" w:themeColor="text1" w:themeTint="F2"/>
          <w:sz w:val="20"/>
          <w:szCs w:val="20"/>
        </w:rPr>
      </w:pPr>
      <w:r w:rsidRPr="0022372F">
        <w:rPr>
          <w:rFonts w:ascii="Arial" w:hAnsi="Arial" w:cs="Arial"/>
          <w:color w:val="0D0D0D" w:themeColor="text1" w:themeTint="F2"/>
          <w:sz w:val="20"/>
          <w:szCs w:val="20"/>
        </w:rPr>
        <w:t xml:space="preserve">Please review the list below and select if you intend on bringing any of the items identified. Please then sign and submit the form to </w:t>
      </w:r>
      <w:r>
        <w:rPr>
          <w:rFonts w:ascii="Arial" w:hAnsi="Arial" w:cs="Arial"/>
          <w:color w:val="0000FF" w:themeColor="hyperlink"/>
          <w:sz w:val="20"/>
          <w:szCs w:val="20"/>
          <w:u w:val="single"/>
        </w:rPr>
        <w:t>exhibition@sapusers.org</w:t>
      </w:r>
      <w:r w:rsidRPr="0022372F">
        <w:rPr>
          <w:rFonts w:ascii="Arial" w:hAnsi="Arial" w:cs="Arial"/>
          <w:color w:val="0D0D0D" w:themeColor="text1" w:themeTint="F2"/>
          <w:sz w:val="20"/>
          <w:szCs w:val="20"/>
        </w:rPr>
        <w:t xml:space="preserve"> along with any other relevant documentation.  Upon assessment of this initial form, it may then be necessary for an additional form to be filled in. I.e. if you will have LPG on your stand the Use of compressed gas form, will need to be filled out. The exhibition manager will be in contact if this is the case and forward on the relevant form for completion. </w:t>
      </w:r>
    </w:p>
    <w:p w:rsidR="002D4BAA" w:rsidRPr="002D4BAA" w:rsidRDefault="002D4BAA" w:rsidP="002D4BAA">
      <w:pPr>
        <w:rPr>
          <w:rFonts w:ascii="Arial" w:hAnsi="Arial" w:cs="Arial"/>
          <w:b/>
          <w:sz w:val="20"/>
          <w:szCs w:val="8"/>
        </w:rPr>
      </w:pPr>
      <w:r w:rsidRPr="002D4BAA">
        <w:rPr>
          <w:rFonts w:ascii="Arial" w:hAnsi="Arial" w:cs="Arial"/>
          <w:b/>
          <w:sz w:val="20"/>
          <w:szCs w:val="8"/>
          <w:highlight w:val="lightGray"/>
          <w:shd w:val="clear" w:color="auto" w:fill="FBD4B4"/>
        </w:rPr>
        <w:t>Highlighted</w:t>
      </w:r>
      <w:r w:rsidRPr="002D4BAA">
        <w:rPr>
          <w:rFonts w:ascii="Arial" w:hAnsi="Arial" w:cs="Arial"/>
          <w:b/>
          <w:sz w:val="20"/>
          <w:szCs w:val="8"/>
        </w:rPr>
        <w:t xml:space="preserve"> items indicate a fire risk. A floor plan identifying the location of any fire risks on individual stands must accompany this submission along with any relevant documentation* and details of the risk.</w:t>
      </w:r>
    </w:p>
    <w:tbl>
      <w:tblPr>
        <w:tblW w:w="8880" w:type="dxa"/>
        <w:tblInd w:w="93" w:type="dxa"/>
        <w:tblLook w:val="04A0" w:firstRow="1" w:lastRow="0" w:firstColumn="1" w:lastColumn="0" w:noHBand="0" w:noVBand="1"/>
      </w:tblPr>
      <w:tblGrid>
        <w:gridCol w:w="7540"/>
        <w:gridCol w:w="1340"/>
      </w:tblGrid>
      <w:tr w:rsidR="002D4BAA" w:rsidRPr="0022372F" w:rsidTr="00974C82">
        <w:trPr>
          <w:trHeight w:val="780"/>
        </w:trPr>
        <w:tc>
          <w:tcPr>
            <w:tcW w:w="7540" w:type="dxa"/>
            <w:tcBorders>
              <w:top w:val="single" w:sz="8" w:space="0" w:color="000000"/>
              <w:left w:val="single" w:sz="8" w:space="0" w:color="000000"/>
              <w:bottom w:val="single" w:sz="8" w:space="0" w:color="000000"/>
              <w:right w:val="single" w:sz="8" w:space="0" w:color="000000"/>
            </w:tcBorders>
            <w:shd w:val="clear" w:color="auto" w:fill="E96031"/>
            <w:vAlign w:val="center"/>
            <w:hideMark/>
          </w:tcPr>
          <w:p w:rsidR="002D4BAA" w:rsidRPr="0022372F" w:rsidRDefault="002D4BAA" w:rsidP="00C14EE8">
            <w:pPr>
              <w:spacing w:after="0" w:line="240" w:lineRule="auto"/>
              <w:rPr>
                <w:rFonts w:ascii="Arial" w:eastAsia="Times New Roman" w:hAnsi="Arial" w:cs="Arial"/>
                <w:b/>
                <w:bCs/>
                <w:color w:val="FFFFFF"/>
                <w:sz w:val="20"/>
                <w:szCs w:val="20"/>
                <w:lang w:eastAsia="en-GB"/>
              </w:rPr>
            </w:pPr>
            <w:r w:rsidRPr="0022372F">
              <w:rPr>
                <w:rFonts w:ascii="Arial" w:eastAsia="Times New Roman" w:hAnsi="Arial" w:cs="Arial"/>
                <w:b/>
                <w:bCs/>
                <w:color w:val="FFFFFF"/>
                <w:sz w:val="20"/>
                <w:szCs w:val="16"/>
                <w:lang w:eastAsia="en-GB"/>
              </w:rPr>
              <w:t>Use</w:t>
            </w:r>
          </w:p>
        </w:tc>
        <w:tc>
          <w:tcPr>
            <w:tcW w:w="1340" w:type="dxa"/>
            <w:tcBorders>
              <w:top w:val="single" w:sz="8" w:space="0" w:color="000000"/>
              <w:left w:val="nil"/>
              <w:bottom w:val="single" w:sz="8" w:space="0" w:color="000000"/>
              <w:right w:val="single" w:sz="8" w:space="0" w:color="000000"/>
            </w:tcBorders>
            <w:shd w:val="clear" w:color="auto" w:fill="E96031"/>
            <w:vAlign w:val="center"/>
            <w:hideMark/>
          </w:tcPr>
          <w:p w:rsidR="002D4BAA" w:rsidRPr="0022372F" w:rsidRDefault="002D4BAA" w:rsidP="00C14EE8">
            <w:pPr>
              <w:spacing w:after="0" w:line="240" w:lineRule="auto"/>
              <w:jc w:val="center"/>
              <w:rPr>
                <w:rFonts w:ascii="Arial" w:eastAsia="Times New Roman" w:hAnsi="Arial" w:cs="Arial"/>
                <w:b/>
                <w:bCs/>
                <w:color w:val="FFFFFF"/>
                <w:sz w:val="20"/>
                <w:szCs w:val="20"/>
                <w:lang w:eastAsia="en-GB"/>
              </w:rPr>
            </w:pPr>
            <w:r w:rsidRPr="0022372F">
              <w:rPr>
                <w:rFonts w:ascii="Arial" w:eastAsia="Times New Roman" w:hAnsi="Arial" w:cs="Arial"/>
                <w:b/>
                <w:bCs/>
                <w:color w:val="FFFFFF"/>
                <w:sz w:val="20"/>
                <w:szCs w:val="16"/>
                <w:lang w:eastAsia="en-GB"/>
              </w:rPr>
              <w:t>Select if relevant for your stand</w:t>
            </w: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Adult Entertainment</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Airships, Blimps &amp; Balloons</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Alcohol</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Animals</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Auctions</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Children / Young Performers</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Use of Compressed Gases or LPG</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Crèches</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000000" w:fill="FFFFFF"/>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Crowd Management</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Equality Act</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Double Decker Buses</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Feature Areas</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Filming, Television &amp; Recording</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Food – for example cooking demos</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Gambling</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Hazardous Substances</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Heat Generating Displays</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Hot Works Permits (Welding &amp; Similar Processes)</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 xml:space="preserve">Lasers </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525"/>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 xml:space="preserve">Marquees, Temporary Demountable Structures (Note: Ground penetration and staking  will require venue approval 28 days in advance of tenancy) </w:t>
            </w:r>
          </w:p>
        </w:tc>
        <w:tc>
          <w:tcPr>
            <w:tcW w:w="1340" w:type="dxa"/>
            <w:tcBorders>
              <w:top w:val="nil"/>
              <w:left w:val="nil"/>
              <w:bottom w:val="single" w:sz="8" w:space="0" w:color="000000"/>
              <w:right w:val="single" w:sz="8" w:space="0" w:color="000000"/>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bookmarkStart w:id="0" w:name="_GoBack"/>
        <w:bookmarkEnd w:id="0"/>
      </w:tr>
    </w:tbl>
    <w:p w:rsidR="002D4BAA" w:rsidRPr="0022372F" w:rsidRDefault="002D4BAA" w:rsidP="002D4BAA">
      <w:pPr>
        <w:rPr>
          <w:rFonts w:ascii="Arial" w:hAnsi="Arial" w:cs="Arial"/>
          <w:sz w:val="20"/>
          <w:szCs w:val="20"/>
        </w:rPr>
      </w:pPr>
      <w:r w:rsidRPr="0022372F">
        <w:rPr>
          <w:rFonts w:ascii="Arial" w:hAnsi="Arial" w:cs="Arial"/>
          <w:sz w:val="20"/>
          <w:szCs w:val="20"/>
        </w:rPr>
        <w:br w:type="page"/>
      </w:r>
    </w:p>
    <w:p w:rsidR="002D4BAA" w:rsidRPr="0022372F" w:rsidRDefault="002D4BAA" w:rsidP="002D4BAA"/>
    <w:p w:rsidR="002D4BAA" w:rsidRPr="0022372F" w:rsidRDefault="002D4BAA" w:rsidP="002D4BAA"/>
    <w:p w:rsidR="002D4BAA" w:rsidRPr="0022372F" w:rsidRDefault="002D4BAA" w:rsidP="002D4BAA">
      <w:pPr>
        <w:keepNext/>
        <w:keepLines/>
        <w:spacing w:after="0" w:line="288" w:lineRule="auto"/>
        <w:outlineLvl w:val="1"/>
        <w:rPr>
          <w:rFonts w:ascii="Arial" w:hAnsi="Arial" w:cs="Arial"/>
          <w:b/>
          <w:sz w:val="32"/>
          <w:szCs w:val="32"/>
        </w:rPr>
      </w:pPr>
      <w:r w:rsidRPr="0022372F">
        <w:rPr>
          <w:rFonts w:ascii="Arial" w:hAnsi="Arial" w:cs="Arial"/>
          <w:b/>
          <w:sz w:val="32"/>
          <w:szCs w:val="32"/>
        </w:rPr>
        <w:t>PRE-TENANCY SPECIFIC ITEMS OF RISK</w:t>
      </w:r>
    </w:p>
    <w:p w:rsidR="002D4BAA" w:rsidRPr="0022372F" w:rsidRDefault="002D4BAA" w:rsidP="002D4BAA"/>
    <w:tbl>
      <w:tblPr>
        <w:tblW w:w="8880" w:type="dxa"/>
        <w:tblInd w:w="93" w:type="dxa"/>
        <w:tblLook w:val="04A0" w:firstRow="1" w:lastRow="0" w:firstColumn="1" w:lastColumn="0" w:noHBand="0" w:noVBand="1"/>
      </w:tblPr>
      <w:tblGrid>
        <w:gridCol w:w="7540"/>
        <w:gridCol w:w="1340"/>
      </w:tblGrid>
      <w:tr w:rsidR="002D4BAA" w:rsidRPr="0022372F" w:rsidTr="002943CC">
        <w:trPr>
          <w:trHeight w:val="315"/>
        </w:trPr>
        <w:tc>
          <w:tcPr>
            <w:tcW w:w="754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Noise</w:t>
            </w:r>
          </w:p>
        </w:tc>
        <w:tc>
          <w:tcPr>
            <w:tcW w:w="1340" w:type="dxa"/>
            <w:tcBorders>
              <w:top w:val="single" w:sz="8" w:space="0" w:color="auto"/>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auto"/>
              <w:bottom w:val="single" w:sz="8" w:space="0" w:color="000000"/>
              <w:right w:val="single" w:sz="8" w:space="0" w:color="000000"/>
            </w:tcBorders>
            <w:shd w:val="clear" w:color="000000" w:fill="FFFFFF"/>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Platforms &amp; Stages</w:t>
            </w:r>
          </w:p>
        </w:tc>
        <w:tc>
          <w:tcPr>
            <w:tcW w:w="1340" w:type="dxa"/>
            <w:tcBorders>
              <w:top w:val="nil"/>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auto"/>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Product Demonstrations</w:t>
            </w:r>
          </w:p>
        </w:tc>
        <w:tc>
          <w:tcPr>
            <w:tcW w:w="1340" w:type="dxa"/>
            <w:tcBorders>
              <w:top w:val="nil"/>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auto"/>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 xml:space="preserve">Rigging (Third Party) </w:t>
            </w:r>
          </w:p>
        </w:tc>
        <w:tc>
          <w:tcPr>
            <w:tcW w:w="1340" w:type="dxa"/>
            <w:tcBorders>
              <w:top w:val="nil"/>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525"/>
        </w:trPr>
        <w:tc>
          <w:tcPr>
            <w:tcW w:w="7540" w:type="dxa"/>
            <w:tcBorders>
              <w:top w:val="nil"/>
              <w:left w:val="single" w:sz="8" w:space="0" w:color="auto"/>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Seminar Theatres (Note: Plans are to be submitted to the venue 7 days in advance of tenancy)</w:t>
            </w:r>
          </w:p>
        </w:tc>
        <w:tc>
          <w:tcPr>
            <w:tcW w:w="1340" w:type="dxa"/>
            <w:tcBorders>
              <w:top w:val="nil"/>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auto"/>
              <w:bottom w:val="single" w:sz="8" w:space="0" w:color="000000"/>
              <w:right w:val="single" w:sz="8" w:space="0" w:color="000000"/>
            </w:tcBorders>
            <w:shd w:val="clear" w:color="000000" w:fill="FFFFFF"/>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 xml:space="preserve">Seating and Temporary Tiered Seating </w:t>
            </w:r>
          </w:p>
        </w:tc>
        <w:tc>
          <w:tcPr>
            <w:tcW w:w="1340" w:type="dxa"/>
            <w:tcBorders>
              <w:top w:val="nil"/>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auto"/>
              <w:bottom w:val="single" w:sz="8" w:space="0" w:color="000000"/>
              <w:right w:val="single" w:sz="8" w:space="0" w:color="000000"/>
            </w:tcBorders>
            <w:shd w:val="clear" w:color="000000" w:fill="FFFFFF"/>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Simulators &amp; Rides</w:t>
            </w:r>
          </w:p>
        </w:tc>
        <w:tc>
          <w:tcPr>
            <w:tcW w:w="1340" w:type="dxa"/>
            <w:tcBorders>
              <w:top w:val="nil"/>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510"/>
        </w:trPr>
        <w:tc>
          <w:tcPr>
            <w:tcW w:w="7540" w:type="dxa"/>
            <w:tcBorders>
              <w:top w:val="nil"/>
              <w:left w:val="single" w:sz="8" w:space="0" w:color="auto"/>
              <w:bottom w:val="nil"/>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Special Effects (Note: some Special Effects will require venue approval 28 days in advance of tenancy)</w:t>
            </w:r>
          </w:p>
        </w:tc>
        <w:tc>
          <w:tcPr>
            <w:tcW w:w="1340" w:type="dxa"/>
            <w:vMerge w:val="restart"/>
            <w:tcBorders>
              <w:top w:val="nil"/>
              <w:left w:val="single" w:sz="8" w:space="0" w:color="000000"/>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780"/>
        </w:trPr>
        <w:tc>
          <w:tcPr>
            <w:tcW w:w="7540" w:type="dxa"/>
            <w:tcBorders>
              <w:top w:val="nil"/>
              <w:left w:val="single" w:sz="8" w:space="0" w:color="auto"/>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b/>
                <w:bCs/>
                <w:i/>
                <w:iCs/>
                <w:color w:val="000000"/>
                <w:sz w:val="20"/>
                <w:szCs w:val="20"/>
                <w:lang w:eastAsia="en-GB"/>
              </w:rPr>
            </w:pPr>
            <w:r w:rsidRPr="0022372F">
              <w:rPr>
                <w:rFonts w:ascii="Arial" w:eastAsia="Times New Roman" w:hAnsi="Arial" w:cs="Arial"/>
                <w:b/>
                <w:bCs/>
                <w:i/>
                <w:iCs/>
                <w:color w:val="000000"/>
                <w:sz w:val="20"/>
                <w:szCs w:val="20"/>
                <w:lang w:eastAsia="en-GB"/>
              </w:rPr>
              <w:t xml:space="preserve">E.G. Pyrotechnics, Flame Effects, Lasers, Smoke Machines, Use of Compressed Gases. Where applicable complete the relevant additional documents </w:t>
            </w:r>
          </w:p>
        </w:tc>
        <w:tc>
          <w:tcPr>
            <w:tcW w:w="1340" w:type="dxa"/>
            <w:vMerge/>
            <w:tcBorders>
              <w:top w:val="nil"/>
              <w:left w:val="single" w:sz="8" w:space="0" w:color="000000"/>
              <w:bottom w:val="single" w:sz="8" w:space="0" w:color="000000"/>
              <w:right w:val="single" w:sz="8" w:space="0" w:color="auto"/>
            </w:tcBorders>
            <w:vAlign w:val="center"/>
          </w:tcPr>
          <w:p w:rsidR="002D4BAA" w:rsidRPr="0022372F" w:rsidRDefault="002D4BAA" w:rsidP="00C14EE8">
            <w:pPr>
              <w:spacing w:after="0" w:line="240" w:lineRule="auto"/>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auto"/>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Special Treatments</w:t>
            </w:r>
          </w:p>
        </w:tc>
        <w:tc>
          <w:tcPr>
            <w:tcW w:w="1340" w:type="dxa"/>
            <w:tcBorders>
              <w:top w:val="nil"/>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auto"/>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 xml:space="preserve">Stand Construction </w:t>
            </w:r>
            <w:proofErr w:type="spellStart"/>
            <w:r w:rsidRPr="0022372F">
              <w:rPr>
                <w:rFonts w:ascii="Arial" w:eastAsia="Times New Roman" w:hAnsi="Arial" w:cs="Arial"/>
                <w:color w:val="000000"/>
                <w:sz w:val="20"/>
                <w:szCs w:val="20"/>
                <w:lang w:eastAsia="en-GB"/>
              </w:rPr>
              <w:t>inc.</w:t>
            </w:r>
            <w:proofErr w:type="spellEnd"/>
            <w:r w:rsidRPr="0022372F">
              <w:rPr>
                <w:rFonts w:ascii="Arial" w:eastAsia="Times New Roman" w:hAnsi="Arial" w:cs="Arial"/>
                <w:color w:val="000000"/>
                <w:sz w:val="20"/>
                <w:szCs w:val="20"/>
                <w:lang w:eastAsia="en-GB"/>
              </w:rPr>
              <w:t xml:space="preserve"> Stepped or Ramped access</w:t>
            </w:r>
          </w:p>
        </w:tc>
        <w:tc>
          <w:tcPr>
            <w:tcW w:w="1340" w:type="dxa"/>
            <w:tcBorders>
              <w:top w:val="nil"/>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auto"/>
              <w:bottom w:val="single" w:sz="8" w:space="0" w:color="000000"/>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Vehicles</w:t>
            </w:r>
          </w:p>
        </w:tc>
        <w:tc>
          <w:tcPr>
            <w:tcW w:w="1340" w:type="dxa"/>
            <w:tcBorders>
              <w:top w:val="nil"/>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auto"/>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Water Features</w:t>
            </w:r>
          </w:p>
        </w:tc>
        <w:tc>
          <w:tcPr>
            <w:tcW w:w="1340" w:type="dxa"/>
            <w:tcBorders>
              <w:top w:val="nil"/>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auto"/>
              <w:bottom w:val="single" w:sz="8" w:space="0" w:color="000000"/>
              <w:right w:val="single" w:sz="8" w:space="0" w:color="000000"/>
            </w:tcBorders>
            <w:shd w:val="clear" w:color="auto" w:fill="auto"/>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Weapons</w:t>
            </w:r>
          </w:p>
        </w:tc>
        <w:tc>
          <w:tcPr>
            <w:tcW w:w="1340" w:type="dxa"/>
            <w:tcBorders>
              <w:top w:val="nil"/>
              <w:left w:val="nil"/>
              <w:bottom w:val="single" w:sz="8" w:space="0" w:color="000000"/>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r w:rsidR="002D4BAA" w:rsidRPr="0022372F" w:rsidTr="002943CC">
        <w:trPr>
          <w:trHeight w:val="315"/>
        </w:trPr>
        <w:tc>
          <w:tcPr>
            <w:tcW w:w="7540" w:type="dxa"/>
            <w:tcBorders>
              <w:top w:val="nil"/>
              <w:left w:val="single" w:sz="8" w:space="0" w:color="auto"/>
              <w:bottom w:val="single" w:sz="8" w:space="0" w:color="auto"/>
              <w:right w:val="single" w:sz="8" w:space="0" w:color="000000"/>
            </w:tcBorders>
            <w:shd w:val="clear" w:color="000000" w:fill="D9D9D9"/>
            <w:vAlign w:val="center"/>
            <w:hideMark/>
          </w:tcPr>
          <w:p w:rsidR="002D4BAA" w:rsidRPr="0022372F" w:rsidRDefault="002D4BAA" w:rsidP="00C14EE8">
            <w:pPr>
              <w:spacing w:after="0" w:line="240" w:lineRule="auto"/>
              <w:rPr>
                <w:rFonts w:ascii="Arial" w:eastAsia="Times New Roman" w:hAnsi="Arial" w:cs="Arial"/>
                <w:color w:val="000000"/>
                <w:sz w:val="20"/>
                <w:szCs w:val="20"/>
                <w:lang w:eastAsia="en-GB"/>
              </w:rPr>
            </w:pPr>
            <w:r w:rsidRPr="0022372F">
              <w:rPr>
                <w:rFonts w:ascii="Arial" w:eastAsia="Times New Roman" w:hAnsi="Arial" w:cs="Arial"/>
                <w:color w:val="000000"/>
                <w:sz w:val="20"/>
                <w:szCs w:val="20"/>
                <w:lang w:eastAsia="en-GB"/>
              </w:rPr>
              <w:t>Working Machinery</w:t>
            </w:r>
          </w:p>
        </w:tc>
        <w:tc>
          <w:tcPr>
            <w:tcW w:w="1340" w:type="dxa"/>
            <w:tcBorders>
              <w:top w:val="nil"/>
              <w:left w:val="nil"/>
              <w:bottom w:val="single" w:sz="8" w:space="0" w:color="auto"/>
              <w:right w:val="single" w:sz="8" w:space="0" w:color="auto"/>
            </w:tcBorders>
            <w:shd w:val="clear" w:color="auto" w:fill="auto"/>
            <w:vAlign w:val="center"/>
          </w:tcPr>
          <w:p w:rsidR="002D4BAA" w:rsidRPr="0022372F" w:rsidRDefault="002D4BAA" w:rsidP="00C14EE8">
            <w:pPr>
              <w:spacing w:after="0" w:line="240" w:lineRule="auto"/>
              <w:jc w:val="center"/>
              <w:rPr>
                <w:rFonts w:ascii="Arial" w:eastAsia="Times New Roman" w:hAnsi="Arial" w:cs="Arial"/>
                <w:b/>
                <w:bCs/>
                <w:color w:val="000000"/>
                <w:sz w:val="20"/>
                <w:szCs w:val="20"/>
                <w:lang w:eastAsia="en-GB"/>
              </w:rPr>
            </w:pPr>
          </w:p>
        </w:tc>
      </w:tr>
    </w:tbl>
    <w:p w:rsidR="002D4BAA" w:rsidRPr="0022372F" w:rsidRDefault="002D4BAA" w:rsidP="002D4BAA"/>
    <w:p w:rsidR="002D4BAA" w:rsidRPr="0022372F" w:rsidRDefault="002D4BAA" w:rsidP="002D4BAA">
      <w:pPr>
        <w:rPr>
          <w:b/>
          <w:sz w:val="18"/>
          <w:szCs w:val="18"/>
        </w:rPr>
      </w:pPr>
      <w:r w:rsidRPr="0022372F">
        <w:rPr>
          <w:b/>
          <w:sz w:val="18"/>
          <w:szCs w:val="18"/>
        </w:rPr>
        <w:t>* Relevant Documentation may include H &amp; S and Fire Risk Assessments, ADIPs, Public Liability Insurance, Training Certificate, Licence Details. It should be noted that this list is not exhaustive. Please note: Failure to provide this information for inspection when requested by the venue may lead to the stand or product being unable to operate.</w:t>
      </w:r>
    </w:p>
    <w:p w:rsidR="002D4BAA" w:rsidRPr="0022372F" w:rsidRDefault="002D4BAA" w:rsidP="002D4BAA"/>
    <w:tbl>
      <w:tblPr>
        <w:tblW w:w="8640" w:type="dxa"/>
        <w:tblInd w:w="93" w:type="dxa"/>
        <w:tblLook w:val="04A0" w:firstRow="1" w:lastRow="0" w:firstColumn="1" w:lastColumn="0" w:noHBand="0" w:noVBand="1"/>
      </w:tblPr>
      <w:tblGrid>
        <w:gridCol w:w="961"/>
        <w:gridCol w:w="952"/>
        <w:gridCol w:w="941"/>
        <w:gridCol w:w="956"/>
        <w:gridCol w:w="946"/>
        <w:gridCol w:w="1038"/>
        <w:gridCol w:w="946"/>
        <w:gridCol w:w="954"/>
        <w:gridCol w:w="946"/>
      </w:tblGrid>
      <w:tr w:rsidR="002D4BAA" w:rsidRPr="0022372F" w:rsidTr="00C14EE8">
        <w:trPr>
          <w:trHeight w:val="765"/>
        </w:trPr>
        <w:tc>
          <w:tcPr>
            <w:tcW w:w="1920" w:type="dxa"/>
            <w:gridSpan w:val="2"/>
            <w:tcBorders>
              <w:top w:val="single" w:sz="8" w:space="0" w:color="000000"/>
              <w:left w:val="single" w:sz="8" w:space="0" w:color="000000"/>
              <w:bottom w:val="nil"/>
              <w:right w:val="nil"/>
            </w:tcBorders>
            <w:shd w:val="clear" w:color="000000" w:fill="D9D9D9"/>
            <w:vAlign w:val="center"/>
            <w:hideMark/>
          </w:tcPr>
          <w:p w:rsidR="002D4BAA" w:rsidRPr="0022372F" w:rsidRDefault="002D4BAA" w:rsidP="00C14EE8">
            <w:pPr>
              <w:spacing w:after="0" w:line="240" w:lineRule="auto"/>
              <w:rPr>
                <w:rFonts w:ascii="Calibri" w:eastAsia="Times New Roman" w:hAnsi="Calibri" w:cs="Times New Roman"/>
                <w:b/>
                <w:bCs/>
                <w:i/>
                <w:iCs/>
                <w:color w:val="000000"/>
                <w:sz w:val="20"/>
                <w:szCs w:val="20"/>
                <w:lang w:eastAsia="en-GB"/>
              </w:rPr>
            </w:pPr>
            <w:r w:rsidRPr="0022372F">
              <w:rPr>
                <w:rFonts w:ascii="Calibri" w:eastAsia="Times New Roman" w:hAnsi="Calibri" w:cs="Times New Roman"/>
                <w:b/>
                <w:bCs/>
                <w:i/>
                <w:iCs/>
                <w:color w:val="000000"/>
                <w:sz w:val="20"/>
                <w:lang w:eastAsia="en-GB"/>
              </w:rPr>
              <w:t>Declaration:</w:t>
            </w:r>
          </w:p>
        </w:tc>
        <w:tc>
          <w:tcPr>
            <w:tcW w:w="6720" w:type="dxa"/>
            <w:gridSpan w:val="7"/>
            <w:tcBorders>
              <w:top w:val="single" w:sz="8" w:space="0" w:color="000000"/>
              <w:left w:val="nil"/>
              <w:bottom w:val="dotted" w:sz="4" w:space="0" w:color="auto"/>
              <w:right w:val="single" w:sz="8" w:space="0" w:color="000000"/>
            </w:tcBorders>
            <w:shd w:val="clear" w:color="auto" w:fill="auto"/>
            <w:vAlign w:val="center"/>
            <w:hideMark/>
          </w:tcPr>
          <w:p w:rsidR="002D4BAA" w:rsidRPr="0022372F" w:rsidRDefault="002D4BAA" w:rsidP="00C14EE8">
            <w:pPr>
              <w:spacing w:after="0" w:line="240" w:lineRule="auto"/>
              <w:rPr>
                <w:rFonts w:ascii="Calibri" w:eastAsia="Times New Roman" w:hAnsi="Calibri" w:cs="Times New Roman"/>
                <w:color w:val="000000"/>
                <w:sz w:val="20"/>
                <w:szCs w:val="20"/>
                <w:lang w:eastAsia="en-GB"/>
              </w:rPr>
            </w:pPr>
            <w:r w:rsidRPr="0022372F">
              <w:rPr>
                <w:rFonts w:ascii="Calibri" w:eastAsia="Times New Roman" w:hAnsi="Calibri" w:cs="Times New Roman"/>
                <w:color w:val="000000"/>
                <w:sz w:val="20"/>
                <w:lang w:eastAsia="en-GB"/>
              </w:rPr>
              <w:t>I, the undersigned, confirm that in so far as is reasonably practicable, I shall ensure those aspects of the event as identified above shall comply with the criteria as laid do</w:t>
            </w:r>
            <w:r>
              <w:rPr>
                <w:rFonts w:ascii="Calibri" w:eastAsia="Times New Roman" w:hAnsi="Calibri" w:cs="Times New Roman"/>
                <w:color w:val="000000"/>
                <w:sz w:val="20"/>
                <w:lang w:eastAsia="en-GB"/>
              </w:rPr>
              <w:t xml:space="preserve">wn within the </w:t>
            </w:r>
            <w:proofErr w:type="spellStart"/>
            <w:r>
              <w:rPr>
                <w:rFonts w:ascii="Calibri" w:eastAsia="Times New Roman" w:hAnsi="Calibri" w:cs="Times New Roman"/>
                <w:color w:val="000000"/>
                <w:sz w:val="20"/>
                <w:lang w:eastAsia="en-GB"/>
              </w:rPr>
              <w:t>eGuide</w:t>
            </w:r>
            <w:proofErr w:type="spellEnd"/>
            <w:r>
              <w:rPr>
                <w:rFonts w:ascii="Calibri" w:eastAsia="Times New Roman" w:hAnsi="Calibri" w:cs="Times New Roman"/>
                <w:color w:val="000000"/>
                <w:sz w:val="20"/>
                <w:lang w:eastAsia="en-GB"/>
              </w:rPr>
              <w:t xml:space="preserve"> and the NEC</w:t>
            </w:r>
            <w:r w:rsidRPr="0022372F">
              <w:rPr>
                <w:rFonts w:ascii="Calibri" w:eastAsia="Times New Roman" w:hAnsi="Calibri" w:cs="Times New Roman"/>
                <w:color w:val="000000"/>
                <w:sz w:val="20"/>
                <w:lang w:eastAsia="en-GB"/>
              </w:rPr>
              <w:t xml:space="preserve"> Rules and Regulations. </w:t>
            </w:r>
          </w:p>
        </w:tc>
      </w:tr>
      <w:tr w:rsidR="002D4BAA" w:rsidRPr="0022372F" w:rsidTr="00C14EE8">
        <w:trPr>
          <w:trHeight w:val="510"/>
        </w:trPr>
        <w:tc>
          <w:tcPr>
            <w:tcW w:w="1920" w:type="dxa"/>
            <w:gridSpan w:val="2"/>
            <w:tcBorders>
              <w:top w:val="nil"/>
              <w:left w:val="single" w:sz="8" w:space="0" w:color="000000"/>
              <w:bottom w:val="nil"/>
              <w:right w:val="nil"/>
            </w:tcBorders>
            <w:shd w:val="clear" w:color="000000" w:fill="D9D9D9"/>
            <w:vAlign w:val="center"/>
            <w:hideMark/>
          </w:tcPr>
          <w:p w:rsidR="002D4BAA" w:rsidRPr="0022372F" w:rsidRDefault="002D4BAA" w:rsidP="00C14EE8">
            <w:pPr>
              <w:spacing w:after="0" w:line="240" w:lineRule="auto"/>
              <w:rPr>
                <w:rFonts w:ascii="Calibri" w:eastAsia="Times New Roman" w:hAnsi="Calibri" w:cs="Times New Roman"/>
                <w:color w:val="000000"/>
                <w:sz w:val="20"/>
                <w:szCs w:val="20"/>
                <w:lang w:eastAsia="en-GB"/>
              </w:rPr>
            </w:pPr>
            <w:r w:rsidRPr="0022372F">
              <w:rPr>
                <w:rFonts w:ascii="Calibri" w:eastAsia="Times New Roman" w:hAnsi="Calibri" w:cs="Times New Roman"/>
                <w:color w:val="000000"/>
                <w:sz w:val="20"/>
                <w:lang w:eastAsia="en-GB"/>
              </w:rPr>
              <w:t>Contraventions and Control Measures</w:t>
            </w:r>
          </w:p>
        </w:tc>
        <w:tc>
          <w:tcPr>
            <w:tcW w:w="6720" w:type="dxa"/>
            <w:gridSpan w:val="7"/>
            <w:tcBorders>
              <w:top w:val="dotted" w:sz="4" w:space="0" w:color="auto"/>
              <w:left w:val="nil"/>
              <w:bottom w:val="dotted" w:sz="4" w:space="0" w:color="auto"/>
              <w:right w:val="single" w:sz="8" w:space="0" w:color="000000"/>
            </w:tcBorders>
            <w:shd w:val="clear" w:color="auto" w:fill="auto"/>
            <w:vAlign w:val="center"/>
            <w:hideMark/>
          </w:tcPr>
          <w:p w:rsidR="002D4BAA" w:rsidRPr="0022372F" w:rsidRDefault="002D4BAA" w:rsidP="00C14EE8">
            <w:pPr>
              <w:spacing w:after="0" w:line="240" w:lineRule="auto"/>
              <w:rPr>
                <w:rFonts w:ascii="Calibri" w:eastAsia="Times New Roman" w:hAnsi="Calibri" w:cs="Times New Roman"/>
                <w:color w:val="000000"/>
                <w:sz w:val="20"/>
                <w:szCs w:val="20"/>
                <w:lang w:eastAsia="en-GB"/>
              </w:rPr>
            </w:pPr>
            <w:r w:rsidRPr="0022372F">
              <w:rPr>
                <w:rFonts w:ascii="Calibri" w:eastAsia="Times New Roman" w:hAnsi="Calibri" w:cs="Times New Roman"/>
                <w:color w:val="000000"/>
                <w:sz w:val="20"/>
                <w:lang w:eastAsia="en-GB"/>
              </w:rPr>
              <w:t> </w:t>
            </w:r>
          </w:p>
        </w:tc>
      </w:tr>
      <w:tr w:rsidR="002D4BAA" w:rsidRPr="0022372F" w:rsidTr="00C14EE8">
        <w:trPr>
          <w:trHeight w:val="480"/>
        </w:trPr>
        <w:tc>
          <w:tcPr>
            <w:tcW w:w="8640" w:type="dxa"/>
            <w:gridSpan w:val="9"/>
            <w:tcBorders>
              <w:top w:val="nil"/>
              <w:left w:val="single" w:sz="8" w:space="0" w:color="000000"/>
              <w:bottom w:val="nil"/>
              <w:right w:val="single" w:sz="8" w:space="0" w:color="000000"/>
            </w:tcBorders>
            <w:shd w:val="clear" w:color="000000" w:fill="D9D9D9"/>
            <w:vAlign w:val="center"/>
            <w:hideMark/>
          </w:tcPr>
          <w:p w:rsidR="002D4BAA" w:rsidRPr="0022372F" w:rsidRDefault="002D4BAA" w:rsidP="00C14EE8">
            <w:pPr>
              <w:spacing w:after="0" w:line="240" w:lineRule="auto"/>
              <w:rPr>
                <w:rFonts w:ascii="Calibri" w:eastAsia="Times New Roman" w:hAnsi="Calibri" w:cs="Times New Roman"/>
                <w:b/>
                <w:bCs/>
                <w:color w:val="000000"/>
                <w:sz w:val="18"/>
                <w:szCs w:val="18"/>
                <w:lang w:eastAsia="en-GB"/>
              </w:rPr>
            </w:pPr>
            <w:r w:rsidRPr="0022372F">
              <w:rPr>
                <w:rFonts w:ascii="Calibri" w:eastAsia="Times New Roman" w:hAnsi="Calibri" w:cs="Times New Roman"/>
                <w:b/>
                <w:bCs/>
                <w:color w:val="000000"/>
                <w:sz w:val="18"/>
                <w:lang w:eastAsia="en-GB"/>
              </w:rPr>
              <w:t>Please also refer to the attached exhibition risk assessment and details of the Organisers management process to achieve control and compliance</w:t>
            </w:r>
          </w:p>
        </w:tc>
      </w:tr>
      <w:tr w:rsidR="002D4BAA" w:rsidRPr="0022372F" w:rsidTr="00C14EE8">
        <w:trPr>
          <w:trHeight w:val="315"/>
        </w:trPr>
        <w:tc>
          <w:tcPr>
            <w:tcW w:w="960" w:type="dxa"/>
            <w:tcBorders>
              <w:top w:val="nil"/>
              <w:left w:val="single" w:sz="8" w:space="0" w:color="000000"/>
              <w:bottom w:val="single" w:sz="8" w:space="0" w:color="000000"/>
              <w:right w:val="nil"/>
            </w:tcBorders>
            <w:shd w:val="clear" w:color="000000" w:fill="D9D9D9"/>
            <w:vAlign w:val="center"/>
            <w:hideMark/>
          </w:tcPr>
          <w:p w:rsidR="002D4BAA" w:rsidRPr="0022372F" w:rsidRDefault="002D4BAA" w:rsidP="00C14EE8">
            <w:pPr>
              <w:spacing w:after="0" w:line="240" w:lineRule="auto"/>
              <w:rPr>
                <w:rFonts w:ascii="Calibri" w:eastAsia="Times New Roman" w:hAnsi="Calibri" w:cs="Times New Roman"/>
                <w:color w:val="000000"/>
                <w:sz w:val="20"/>
                <w:szCs w:val="20"/>
                <w:lang w:eastAsia="en-GB"/>
              </w:rPr>
            </w:pPr>
            <w:r w:rsidRPr="0022372F">
              <w:rPr>
                <w:rFonts w:ascii="Calibri" w:eastAsia="Times New Roman" w:hAnsi="Calibri" w:cs="Times New Roman"/>
                <w:color w:val="000000"/>
                <w:sz w:val="20"/>
                <w:lang w:eastAsia="en-GB"/>
              </w:rPr>
              <w:t>Signed:</w:t>
            </w:r>
          </w:p>
        </w:tc>
        <w:tc>
          <w:tcPr>
            <w:tcW w:w="1920" w:type="dxa"/>
            <w:gridSpan w:val="2"/>
            <w:tcBorders>
              <w:top w:val="nil"/>
              <w:left w:val="nil"/>
              <w:bottom w:val="dotted" w:sz="4" w:space="0" w:color="auto"/>
              <w:right w:val="nil"/>
            </w:tcBorders>
            <w:shd w:val="clear" w:color="auto" w:fill="auto"/>
            <w:vAlign w:val="center"/>
            <w:hideMark/>
          </w:tcPr>
          <w:p w:rsidR="002D4BAA" w:rsidRPr="0022372F" w:rsidRDefault="002D4BAA" w:rsidP="00C14EE8">
            <w:pPr>
              <w:spacing w:after="0" w:line="240" w:lineRule="auto"/>
              <w:rPr>
                <w:rFonts w:ascii="Calibri" w:eastAsia="Times New Roman" w:hAnsi="Calibri" w:cs="Times New Roman"/>
                <w:color w:val="000000"/>
                <w:sz w:val="20"/>
                <w:szCs w:val="20"/>
                <w:lang w:eastAsia="en-GB"/>
              </w:rPr>
            </w:pPr>
            <w:r w:rsidRPr="0022372F">
              <w:rPr>
                <w:rFonts w:ascii="Calibri" w:eastAsia="Times New Roman" w:hAnsi="Calibri" w:cs="Times New Roman"/>
                <w:color w:val="000000"/>
                <w:sz w:val="20"/>
                <w:lang w:eastAsia="en-GB"/>
              </w:rPr>
              <w:t> </w:t>
            </w:r>
          </w:p>
        </w:tc>
        <w:tc>
          <w:tcPr>
            <w:tcW w:w="960" w:type="dxa"/>
            <w:tcBorders>
              <w:top w:val="nil"/>
              <w:left w:val="nil"/>
              <w:bottom w:val="single" w:sz="8" w:space="0" w:color="000000"/>
              <w:right w:val="nil"/>
            </w:tcBorders>
            <w:shd w:val="clear" w:color="000000" w:fill="D9D9D9"/>
            <w:vAlign w:val="center"/>
            <w:hideMark/>
          </w:tcPr>
          <w:p w:rsidR="002D4BAA" w:rsidRPr="0022372F" w:rsidRDefault="002D4BAA" w:rsidP="00C14EE8">
            <w:pPr>
              <w:spacing w:after="0" w:line="240" w:lineRule="auto"/>
              <w:rPr>
                <w:rFonts w:ascii="Calibri" w:eastAsia="Times New Roman" w:hAnsi="Calibri" w:cs="Times New Roman"/>
                <w:color w:val="000000"/>
                <w:sz w:val="20"/>
                <w:szCs w:val="20"/>
                <w:lang w:eastAsia="en-GB"/>
              </w:rPr>
            </w:pPr>
            <w:r w:rsidRPr="0022372F">
              <w:rPr>
                <w:rFonts w:ascii="Calibri" w:eastAsia="Times New Roman" w:hAnsi="Calibri" w:cs="Times New Roman"/>
                <w:color w:val="000000"/>
                <w:sz w:val="20"/>
                <w:lang w:eastAsia="en-GB"/>
              </w:rPr>
              <w:t>Name:</w:t>
            </w:r>
          </w:p>
        </w:tc>
        <w:tc>
          <w:tcPr>
            <w:tcW w:w="960" w:type="dxa"/>
            <w:tcBorders>
              <w:top w:val="nil"/>
              <w:left w:val="nil"/>
              <w:bottom w:val="dotted" w:sz="4" w:space="0" w:color="auto"/>
              <w:right w:val="nil"/>
            </w:tcBorders>
            <w:shd w:val="clear" w:color="auto" w:fill="auto"/>
            <w:vAlign w:val="center"/>
            <w:hideMark/>
          </w:tcPr>
          <w:p w:rsidR="002D4BAA" w:rsidRPr="0022372F" w:rsidRDefault="002D4BAA" w:rsidP="00C14EE8">
            <w:pPr>
              <w:spacing w:after="0" w:line="240" w:lineRule="auto"/>
              <w:rPr>
                <w:rFonts w:ascii="Calibri" w:eastAsia="Times New Roman" w:hAnsi="Calibri" w:cs="Times New Roman"/>
                <w:color w:val="000000"/>
                <w:sz w:val="20"/>
                <w:szCs w:val="20"/>
                <w:lang w:eastAsia="en-GB"/>
              </w:rPr>
            </w:pPr>
            <w:r w:rsidRPr="0022372F">
              <w:rPr>
                <w:rFonts w:ascii="Calibri" w:eastAsia="Times New Roman" w:hAnsi="Calibri" w:cs="Times New Roman"/>
                <w:color w:val="000000"/>
                <w:sz w:val="20"/>
                <w:lang w:eastAsia="en-GB"/>
              </w:rPr>
              <w:t> </w:t>
            </w:r>
          </w:p>
        </w:tc>
        <w:tc>
          <w:tcPr>
            <w:tcW w:w="960" w:type="dxa"/>
            <w:tcBorders>
              <w:top w:val="nil"/>
              <w:left w:val="nil"/>
              <w:bottom w:val="single" w:sz="8" w:space="0" w:color="000000"/>
              <w:right w:val="nil"/>
            </w:tcBorders>
            <w:shd w:val="clear" w:color="000000" w:fill="D9D9D9"/>
            <w:vAlign w:val="center"/>
            <w:hideMark/>
          </w:tcPr>
          <w:p w:rsidR="002D4BAA" w:rsidRPr="0022372F" w:rsidRDefault="002D4BAA" w:rsidP="00C14EE8">
            <w:pPr>
              <w:spacing w:after="0" w:line="240" w:lineRule="auto"/>
              <w:rPr>
                <w:rFonts w:ascii="Calibri" w:eastAsia="Times New Roman" w:hAnsi="Calibri" w:cs="Times New Roman"/>
                <w:color w:val="000000"/>
                <w:sz w:val="20"/>
                <w:szCs w:val="20"/>
                <w:lang w:eastAsia="en-GB"/>
              </w:rPr>
            </w:pPr>
            <w:r w:rsidRPr="0022372F">
              <w:rPr>
                <w:rFonts w:ascii="Calibri" w:eastAsia="Times New Roman" w:hAnsi="Calibri" w:cs="Times New Roman"/>
                <w:color w:val="000000"/>
                <w:sz w:val="20"/>
                <w:lang w:eastAsia="en-GB"/>
              </w:rPr>
              <w:t>Company:</w:t>
            </w:r>
          </w:p>
        </w:tc>
        <w:tc>
          <w:tcPr>
            <w:tcW w:w="960" w:type="dxa"/>
            <w:tcBorders>
              <w:top w:val="nil"/>
              <w:left w:val="nil"/>
              <w:bottom w:val="dotted" w:sz="4" w:space="0" w:color="auto"/>
              <w:right w:val="nil"/>
            </w:tcBorders>
            <w:shd w:val="clear" w:color="auto" w:fill="auto"/>
            <w:vAlign w:val="center"/>
            <w:hideMark/>
          </w:tcPr>
          <w:p w:rsidR="002D4BAA" w:rsidRPr="0022372F" w:rsidRDefault="002D4BAA" w:rsidP="00C14EE8">
            <w:pPr>
              <w:spacing w:after="0" w:line="240" w:lineRule="auto"/>
              <w:rPr>
                <w:rFonts w:ascii="Calibri" w:eastAsia="Times New Roman" w:hAnsi="Calibri" w:cs="Times New Roman"/>
                <w:color w:val="000000"/>
                <w:sz w:val="20"/>
                <w:szCs w:val="20"/>
                <w:lang w:eastAsia="en-GB"/>
              </w:rPr>
            </w:pPr>
            <w:r w:rsidRPr="0022372F">
              <w:rPr>
                <w:rFonts w:ascii="Calibri" w:eastAsia="Times New Roman" w:hAnsi="Calibri" w:cs="Times New Roman"/>
                <w:color w:val="000000"/>
                <w:sz w:val="20"/>
                <w:lang w:eastAsia="en-GB"/>
              </w:rPr>
              <w:t> </w:t>
            </w:r>
          </w:p>
        </w:tc>
        <w:tc>
          <w:tcPr>
            <w:tcW w:w="960" w:type="dxa"/>
            <w:tcBorders>
              <w:top w:val="nil"/>
              <w:left w:val="nil"/>
              <w:bottom w:val="single" w:sz="8" w:space="0" w:color="000000"/>
              <w:right w:val="nil"/>
            </w:tcBorders>
            <w:shd w:val="clear" w:color="000000" w:fill="D9D9D9"/>
            <w:vAlign w:val="center"/>
            <w:hideMark/>
          </w:tcPr>
          <w:p w:rsidR="002D4BAA" w:rsidRPr="0022372F" w:rsidRDefault="002D4BAA" w:rsidP="00C14EE8">
            <w:pPr>
              <w:spacing w:after="0" w:line="240" w:lineRule="auto"/>
              <w:rPr>
                <w:rFonts w:ascii="Calibri" w:eastAsia="Times New Roman" w:hAnsi="Calibri" w:cs="Times New Roman"/>
                <w:color w:val="000000"/>
                <w:sz w:val="20"/>
                <w:szCs w:val="20"/>
                <w:lang w:eastAsia="en-GB"/>
              </w:rPr>
            </w:pPr>
            <w:r w:rsidRPr="0022372F">
              <w:rPr>
                <w:rFonts w:ascii="Calibri" w:eastAsia="Times New Roman" w:hAnsi="Calibri" w:cs="Times New Roman"/>
                <w:color w:val="000000"/>
                <w:sz w:val="20"/>
                <w:lang w:eastAsia="en-GB"/>
              </w:rPr>
              <w:t>Date:</w:t>
            </w:r>
          </w:p>
        </w:tc>
        <w:tc>
          <w:tcPr>
            <w:tcW w:w="960" w:type="dxa"/>
            <w:tcBorders>
              <w:top w:val="nil"/>
              <w:left w:val="nil"/>
              <w:bottom w:val="dotted" w:sz="4" w:space="0" w:color="auto"/>
              <w:right w:val="single" w:sz="8" w:space="0" w:color="000000"/>
            </w:tcBorders>
            <w:shd w:val="clear" w:color="auto" w:fill="auto"/>
            <w:vAlign w:val="center"/>
            <w:hideMark/>
          </w:tcPr>
          <w:p w:rsidR="002D4BAA" w:rsidRPr="0022372F" w:rsidRDefault="002D4BAA" w:rsidP="00C14EE8">
            <w:pPr>
              <w:spacing w:after="0" w:line="240" w:lineRule="auto"/>
              <w:rPr>
                <w:rFonts w:ascii="Calibri" w:eastAsia="Times New Roman" w:hAnsi="Calibri" w:cs="Times New Roman"/>
                <w:color w:val="000000"/>
                <w:sz w:val="20"/>
                <w:szCs w:val="20"/>
                <w:lang w:eastAsia="en-GB"/>
              </w:rPr>
            </w:pPr>
            <w:r w:rsidRPr="0022372F">
              <w:rPr>
                <w:rFonts w:ascii="Calibri" w:eastAsia="Times New Roman" w:hAnsi="Calibri" w:cs="Times New Roman"/>
                <w:color w:val="000000"/>
                <w:sz w:val="20"/>
                <w:lang w:eastAsia="en-GB"/>
              </w:rPr>
              <w:t> </w:t>
            </w:r>
          </w:p>
        </w:tc>
      </w:tr>
    </w:tbl>
    <w:p w:rsidR="002D4BAA" w:rsidRPr="0022372F" w:rsidRDefault="002D4BAA" w:rsidP="002D4BAA"/>
    <w:p w:rsidR="002D4BAA" w:rsidRPr="0022372F" w:rsidRDefault="002D4BAA" w:rsidP="002D4BAA">
      <w:pPr>
        <w:spacing w:line="288" w:lineRule="auto"/>
        <w:rPr>
          <w:rFonts w:ascii="Arial" w:hAnsi="Arial" w:cs="Arial"/>
          <w:bCs/>
          <w:sz w:val="32"/>
          <w:szCs w:val="32"/>
        </w:rPr>
      </w:pPr>
      <w:r>
        <w:rPr>
          <w:rFonts w:ascii="Arial" w:hAnsi="Arial" w:cs="Arial"/>
        </w:rPr>
        <w:t xml:space="preserve">*Please return to </w:t>
      </w:r>
      <w:r w:rsidR="00FD1CC2">
        <w:rPr>
          <w:rFonts w:ascii="Arial" w:hAnsi="Arial" w:cs="Arial"/>
          <w:color w:val="0000FF" w:themeColor="hyperlink"/>
          <w:u w:val="single"/>
        </w:rPr>
        <w:t>exhibition</w:t>
      </w:r>
      <w:r>
        <w:rPr>
          <w:rFonts w:ascii="Arial" w:hAnsi="Arial" w:cs="Arial"/>
          <w:color w:val="0000FF" w:themeColor="hyperlink"/>
          <w:u w:val="single"/>
        </w:rPr>
        <w:t>@sapusers.org</w:t>
      </w:r>
      <w:r>
        <w:rPr>
          <w:rFonts w:ascii="Arial" w:hAnsi="Arial" w:cs="Arial"/>
        </w:rPr>
        <w:t xml:space="preserve"> by </w:t>
      </w:r>
      <w:r w:rsidR="008D16A1">
        <w:rPr>
          <w:rFonts w:ascii="Arial" w:hAnsi="Arial" w:cs="Arial"/>
        </w:rPr>
        <w:t>7</w:t>
      </w:r>
      <w:r w:rsidR="008D16A1" w:rsidRPr="008D16A1">
        <w:rPr>
          <w:rFonts w:ascii="Arial" w:hAnsi="Arial" w:cs="Arial"/>
          <w:vertAlign w:val="superscript"/>
        </w:rPr>
        <w:t>th</w:t>
      </w:r>
      <w:r w:rsidR="008D16A1">
        <w:rPr>
          <w:rFonts w:ascii="Arial" w:hAnsi="Arial" w:cs="Arial"/>
        </w:rPr>
        <w:t xml:space="preserve"> </w:t>
      </w:r>
      <w:r w:rsidRPr="0022372F">
        <w:rPr>
          <w:rFonts w:ascii="Arial" w:hAnsi="Arial" w:cs="Arial"/>
        </w:rPr>
        <w:t>October</w:t>
      </w:r>
      <w:r w:rsidR="008D16A1">
        <w:rPr>
          <w:rFonts w:ascii="Arial" w:hAnsi="Arial" w:cs="Arial"/>
        </w:rPr>
        <w:t xml:space="preserve"> 2016</w:t>
      </w:r>
    </w:p>
    <w:p w:rsidR="00113F4A" w:rsidRDefault="00113F4A" w:rsidP="00113F4A">
      <w:pPr>
        <w:spacing w:after="0"/>
      </w:pPr>
    </w:p>
    <w:sectPr w:rsidR="00113F4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3E2" w:rsidRDefault="00DC63E2" w:rsidP="00DC63E2">
      <w:pPr>
        <w:spacing w:after="0" w:line="240" w:lineRule="auto"/>
      </w:pPr>
      <w:r>
        <w:separator/>
      </w:r>
    </w:p>
  </w:endnote>
  <w:endnote w:type="continuationSeparator" w:id="0">
    <w:p w:rsidR="00DC63E2" w:rsidRDefault="00DC63E2" w:rsidP="00DC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95" w:rsidRDefault="00610880">
    <w:pPr>
      <w:pStyle w:val="Footer"/>
    </w:pPr>
    <w:r w:rsidRPr="00610880">
      <w:rPr>
        <w:noProof/>
        <w:lang w:eastAsia="en-GB"/>
      </w:rPr>
      <w:drawing>
        <wp:anchor distT="0" distB="0" distL="114300" distR="114300" simplePos="0" relativeHeight="251662336" behindDoc="0" locked="0" layoutInCell="1" allowOverlap="1" wp14:anchorId="66E3B2B6" wp14:editId="484BDE56">
          <wp:simplePos x="0" y="0"/>
          <wp:positionH relativeFrom="page">
            <wp:align>left</wp:align>
          </wp:positionH>
          <wp:positionV relativeFrom="paragraph">
            <wp:posOffset>-166974</wp:posOffset>
          </wp:positionV>
          <wp:extent cx="7583424" cy="935990"/>
          <wp:effectExtent l="0" t="0" r="0" b="0"/>
          <wp:wrapNone/>
          <wp:docPr id="1" name="Picture 1" descr="C:\Users\Katy\AppData\Local\Microsoft\Windows\Temporary Internet Files\Content.Outlook\J44U663B\A4 Portrait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ppData\Local\Microsoft\Windows\Temporary Internet Files\Content.Outlook\J44U663B\A4 Portrait 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3424"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3E2" w:rsidRDefault="00DC6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3E2" w:rsidRDefault="00DC63E2" w:rsidP="00DC63E2">
      <w:pPr>
        <w:spacing w:after="0" w:line="240" w:lineRule="auto"/>
      </w:pPr>
      <w:r>
        <w:separator/>
      </w:r>
    </w:p>
  </w:footnote>
  <w:footnote w:type="continuationSeparator" w:id="0">
    <w:p w:rsidR="00DC63E2" w:rsidRDefault="00DC63E2" w:rsidP="00DC6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E2" w:rsidRDefault="008D16A1">
    <w:pPr>
      <w:pStyle w:val="Header"/>
    </w:pPr>
    <w:r w:rsidRPr="008D16A1">
      <w:rPr>
        <w:noProof/>
        <w:lang w:eastAsia="en-GB"/>
      </w:rPr>
      <w:drawing>
        <wp:anchor distT="0" distB="0" distL="114300" distR="114300" simplePos="0" relativeHeight="251661312" behindDoc="1" locked="0" layoutInCell="1" allowOverlap="1">
          <wp:simplePos x="0" y="0"/>
          <wp:positionH relativeFrom="column">
            <wp:posOffset>-895350</wp:posOffset>
          </wp:positionH>
          <wp:positionV relativeFrom="paragraph">
            <wp:posOffset>-421005</wp:posOffset>
          </wp:positionV>
          <wp:extent cx="7515225" cy="1039340"/>
          <wp:effectExtent l="0" t="0" r="0" b="8890"/>
          <wp:wrapNone/>
          <wp:docPr id="2" name="Picture 2" descr="P:\Projects Live\1437DK-AP UKISUG2016\Artwork\DIGITAL\Web Banners\UKISUG16-Web-banner-940x13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 Live\1437DK-AP UKISUG2016\Artwork\DIGITAL\Web Banners\UKISUG16-Web-banner-940x13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599" cy="10478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E2"/>
    <w:rsid w:val="00113F4A"/>
    <w:rsid w:val="0025685F"/>
    <w:rsid w:val="002943CC"/>
    <w:rsid w:val="002D4BAA"/>
    <w:rsid w:val="00372FA5"/>
    <w:rsid w:val="00494771"/>
    <w:rsid w:val="00610880"/>
    <w:rsid w:val="00665CB4"/>
    <w:rsid w:val="008D16A1"/>
    <w:rsid w:val="00974C82"/>
    <w:rsid w:val="00BB7895"/>
    <w:rsid w:val="00C76449"/>
    <w:rsid w:val="00DC63E2"/>
    <w:rsid w:val="00F02C6B"/>
    <w:rsid w:val="00FD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EDCC8F-511C-4897-A845-93C0014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3E2"/>
  </w:style>
  <w:style w:type="paragraph" w:styleId="Footer">
    <w:name w:val="footer"/>
    <w:basedOn w:val="Normal"/>
    <w:link w:val="FooterChar"/>
    <w:uiPriority w:val="99"/>
    <w:unhideWhenUsed/>
    <w:rsid w:val="00DC6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3E2"/>
  </w:style>
  <w:style w:type="paragraph" w:styleId="BalloonText">
    <w:name w:val="Balloon Text"/>
    <w:basedOn w:val="Normal"/>
    <w:link w:val="BalloonTextChar"/>
    <w:uiPriority w:val="99"/>
    <w:semiHidden/>
    <w:unhideWhenUsed/>
    <w:rsid w:val="00DC6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3E2"/>
    <w:rPr>
      <w:rFonts w:ascii="Tahoma" w:hAnsi="Tahoma" w:cs="Tahoma"/>
      <w:sz w:val="16"/>
      <w:szCs w:val="16"/>
    </w:rPr>
  </w:style>
  <w:style w:type="character" w:styleId="Hyperlink">
    <w:name w:val="Hyperlink"/>
    <w:basedOn w:val="DefaultParagraphFont"/>
    <w:uiPriority w:val="99"/>
    <w:unhideWhenUsed/>
    <w:rsid w:val="00113F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4E32-585C-4CDE-A9EF-17D6F863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Stylianou</dc:creator>
  <cp:lastModifiedBy>Katy Kattou</cp:lastModifiedBy>
  <cp:revision>3</cp:revision>
  <dcterms:created xsi:type="dcterms:W3CDTF">2016-05-19T14:15:00Z</dcterms:created>
  <dcterms:modified xsi:type="dcterms:W3CDTF">2016-05-26T08:42:00Z</dcterms:modified>
</cp:coreProperties>
</file>